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BA39A" w14:textId="04F0E590" w:rsidR="002A7085" w:rsidRPr="002A7085" w:rsidRDefault="002A7085" w:rsidP="002A7085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101B8AB3" w14:textId="5C7C9202" w:rsidR="002A7085" w:rsidRPr="002A7085" w:rsidRDefault="002A7085" w:rsidP="002A7085">
      <w:pPr>
        <w:spacing w:after="240"/>
        <w:rPr>
          <w:rFonts w:asciiTheme="minorHAnsi" w:hAnsiTheme="minorHAnsi" w:cstheme="minorHAnsi"/>
          <w:b/>
          <w:sz w:val="22"/>
          <w:szCs w:val="22"/>
        </w:rPr>
      </w:pPr>
      <w:r w:rsidRPr="002A7085">
        <w:rPr>
          <w:rFonts w:asciiTheme="minorHAnsi" w:hAnsiTheme="minorHAnsi" w:cstheme="minorHAnsi"/>
          <w:b/>
          <w:sz w:val="22"/>
          <w:szCs w:val="22"/>
        </w:rPr>
        <w:t>DOiK.25.1.2.2026</w:t>
      </w:r>
    </w:p>
    <w:p w14:paraId="40F01E91" w14:textId="2D4A2D14" w:rsidR="002A7085" w:rsidRPr="002A7085" w:rsidRDefault="002A7085" w:rsidP="002A7085">
      <w:pPr>
        <w:spacing w:after="240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2A7085">
        <w:rPr>
          <w:rFonts w:asciiTheme="minorHAnsi" w:hAnsiTheme="minorHAnsi" w:cstheme="minorHAnsi"/>
          <w:b/>
          <w:sz w:val="22"/>
          <w:szCs w:val="22"/>
        </w:rPr>
        <w:t>Załącznik nr 10 do SWZ</w:t>
      </w:r>
    </w:p>
    <w:p w14:paraId="4FE872B6" w14:textId="77777777" w:rsidR="002A7085" w:rsidRPr="002A7085" w:rsidRDefault="002A7085" w:rsidP="002A708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6D16F6D" w14:textId="47E56217" w:rsidR="002A7085" w:rsidRPr="002A7085" w:rsidRDefault="002A7085" w:rsidP="002A7085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085">
        <w:rPr>
          <w:rFonts w:asciiTheme="minorHAnsi" w:hAnsiTheme="minorHAnsi" w:cstheme="minorHAnsi"/>
          <w:b/>
          <w:sz w:val="22"/>
          <w:szCs w:val="22"/>
        </w:rPr>
        <w:t>PROTOKÓŁ Z PRZEPROWADZENIA WIZJI LOKALNEJ W  POST</w:t>
      </w:r>
      <w:r>
        <w:rPr>
          <w:rFonts w:asciiTheme="minorHAnsi" w:hAnsiTheme="minorHAnsi" w:cstheme="minorHAnsi"/>
          <w:b/>
          <w:sz w:val="22"/>
          <w:szCs w:val="22"/>
        </w:rPr>
        <w:t>Ę</w:t>
      </w:r>
      <w:r w:rsidRPr="002A7085">
        <w:rPr>
          <w:rFonts w:asciiTheme="minorHAnsi" w:hAnsiTheme="minorHAnsi" w:cstheme="minorHAnsi"/>
          <w:b/>
          <w:sz w:val="22"/>
          <w:szCs w:val="22"/>
        </w:rPr>
        <w:t>POWANIU</w:t>
      </w:r>
    </w:p>
    <w:p w14:paraId="3BAC7EC4" w14:textId="1B5DDA75" w:rsidR="002A7085" w:rsidRDefault="002A7085" w:rsidP="002A7085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A7085">
        <w:rPr>
          <w:rFonts w:asciiTheme="minorHAnsi" w:hAnsiTheme="minorHAnsi" w:cstheme="minorHAnsi"/>
          <w:b/>
          <w:sz w:val="22"/>
          <w:szCs w:val="22"/>
        </w:rPr>
        <w:t xml:space="preserve"> NA ROBOTY BUDOWLANE </w:t>
      </w:r>
    </w:p>
    <w:p w14:paraId="5D6C28A5" w14:textId="1B86063F" w:rsidR="002A7085" w:rsidRPr="002A7085" w:rsidRDefault="002A7085" w:rsidP="002A7085">
      <w:pPr>
        <w:jc w:val="center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n</w:t>
      </w:r>
      <w:r w:rsidRPr="002A7085">
        <w:rPr>
          <w:rFonts w:asciiTheme="minorHAnsi" w:hAnsiTheme="minorHAnsi" w:cstheme="minorHAnsi"/>
          <w:bCs/>
          <w:sz w:val="22"/>
          <w:szCs w:val="22"/>
        </w:rPr>
        <w:t>a zasadach określonych w pkt. 5.2. SWZ</w:t>
      </w:r>
    </w:p>
    <w:p w14:paraId="0FAA5C2C" w14:textId="7A927518" w:rsidR="002A7085" w:rsidRPr="002A7085" w:rsidRDefault="002A7085" w:rsidP="002A7085">
      <w:pPr>
        <w:spacing w:before="120"/>
        <w:jc w:val="center"/>
        <w:rPr>
          <w:rFonts w:asciiTheme="minorHAnsi" w:hAnsiTheme="minorHAnsi" w:cstheme="minorHAnsi"/>
          <w:sz w:val="22"/>
          <w:szCs w:val="22"/>
        </w:rPr>
      </w:pPr>
      <w:r w:rsidRPr="002A7085">
        <w:rPr>
          <w:rFonts w:asciiTheme="minorHAnsi" w:hAnsiTheme="minorHAnsi" w:cstheme="minorHAnsi"/>
          <w:sz w:val="22"/>
          <w:szCs w:val="22"/>
        </w:rPr>
        <w:t>w postępowaniu o udzielenie zamówienia publicznego pn.:</w:t>
      </w:r>
    </w:p>
    <w:p w14:paraId="159ED01D" w14:textId="77777777" w:rsidR="002A7085" w:rsidRPr="002A7085" w:rsidRDefault="002A7085" w:rsidP="002A7085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A7085">
        <w:rPr>
          <w:rFonts w:asciiTheme="minorHAnsi" w:hAnsiTheme="minorHAnsi" w:cstheme="minorHAnsi"/>
          <w:b/>
          <w:sz w:val="22"/>
          <w:szCs w:val="22"/>
        </w:rPr>
        <w:t>„Przebudowa budynku "Komisariatu Policji wraz z garażami" i zmianą sposobu użytkowania z budynku biurowego na sklepik muzealny oraz stanowisko wewnętrznej służby ochrony - etap II wykonanie”</w:t>
      </w:r>
    </w:p>
    <w:p w14:paraId="6727EDDA" w14:textId="77777777" w:rsidR="002A7085" w:rsidRPr="002A7085" w:rsidRDefault="002A7085" w:rsidP="002A7085">
      <w:pPr>
        <w:rPr>
          <w:rFonts w:asciiTheme="minorHAnsi" w:hAnsiTheme="minorHAnsi" w:cstheme="minorHAnsi"/>
          <w:sz w:val="22"/>
          <w:szCs w:val="22"/>
        </w:rPr>
      </w:pPr>
    </w:p>
    <w:p w14:paraId="01DCA322" w14:textId="77777777" w:rsidR="002A7085" w:rsidRPr="002A7085" w:rsidRDefault="002A7085" w:rsidP="002A7085">
      <w:pPr>
        <w:rPr>
          <w:rFonts w:asciiTheme="minorHAnsi" w:hAnsiTheme="minorHAnsi" w:cstheme="minorHAnsi"/>
          <w:sz w:val="22"/>
          <w:szCs w:val="22"/>
        </w:rPr>
      </w:pPr>
    </w:p>
    <w:p w14:paraId="086B0827" w14:textId="0BCBEC31" w:rsidR="002A7085" w:rsidRPr="002A7085" w:rsidRDefault="002A7085" w:rsidP="002A7085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A7085">
        <w:rPr>
          <w:rFonts w:asciiTheme="minorHAnsi" w:hAnsiTheme="minorHAnsi" w:cstheme="minorHAnsi"/>
          <w:b/>
          <w:bCs/>
          <w:sz w:val="22"/>
          <w:szCs w:val="22"/>
        </w:rPr>
        <w:t xml:space="preserve">Niniejszym potwierdza  się, iż w dniu 11 maja 2026 r. w godz. 12:00 – 15:00 </w:t>
      </w:r>
    </w:p>
    <w:p w14:paraId="48A3BE8F" w14:textId="77777777" w:rsidR="002A7085" w:rsidRPr="002A7085" w:rsidRDefault="002A7085" w:rsidP="002A7085">
      <w:pPr>
        <w:rPr>
          <w:rFonts w:asciiTheme="minorHAnsi" w:hAnsiTheme="minorHAnsi" w:cstheme="minorHAnsi"/>
          <w:sz w:val="22"/>
          <w:szCs w:val="22"/>
        </w:rPr>
      </w:pPr>
    </w:p>
    <w:p w14:paraId="4CD24473" w14:textId="77777777" w:rsidR="002A7085" w:rsidRPr="002A7085" w:rsidRDefault="002A7085" w:rsidP="002A7085">
      <w:pPr>
        <w:jc w:val="both"/>
        <w:rPr>
          <w:rFonts w:asciiTheme="minorHAnsi" w:hAnsiTheme="minorHAnsi" w:cstheme="minorHAnsi"/>
          <w:sz w:val="22"/>
          <w:szCs w:val="22"/>
        </w:rPr>
      </w:pPr>
      <w:r w:rsidRPr="002A7085">
        <w:rPr>
          <w:rFonts w:asciiTheme="minorHAnsi" w:hAnsiTheme="minorHAnsi" w:cstheme="minorHAnsi"/>
          <w:sz w:val="22"/>
          <w:szCs w:val="22"/>
        </w:rPr>
        <w:t>Pan/Pani.................................................................................................................................</w:t>
      </w:r>
      <w:r w:rsidRPr="002A7085">
        <w:rPr>
          <w:rFonts w:asciiTheme="minorHAnsi" w:hAnsiTheme="minorHAnsi" w:cstheme="minorHAnsi"/>
          <w:sz w:val="22"/>
          <w:szCs w:val="22"/>
        </w:rPr>
        <w:tab/>
      </w:r>
      <w:r w:rsidRPr="002A7085">
        <w:rPr>
          <w:rFonts w:asciiTheme="minorHAnsi" w:hAnsiTheme="minorHAnsi" w:cstheme="minorHAnsi"/>
          <w:sz w:val="22"/>
          <w:szCs w:val="22"/>
        </w:rPr>
        <w:tab/>
      </w:r>
      <w:r w:rsidRPr="002A7085">
        <w:rPr>
          <w:rFonts w:asciiTheme="minorHAnsi" w:hAnsiTheme="minorHAnsi" w:cstheme="minorHAnsi"/>
          <w:sz w:val="22"/>
          <w:szCs w:val="22"/>
        </w:rPr>
        <w:tab/>
      </w:r>
      <w:r w:rsidRPr="002A7085">
        <w:rPr>
          <w:rFonts w:asciiTheme="minorHAnsi" w:hAnsiTheme="minorHAnsi" w:cstheme="minorHAnsi"/>
          <w:sz w:val="22"/>
          <w:szCs w:val="22"/>
        </w:rPr>
        <w:tab/>
      </w:r>
      <w:r w:rsidRPr="002A7085">
        <w:rPr>
          <w:rFonts w:asciiTheme="minorHAnsi" w:hAnsiTheme="minorHAnsi" w:cstheme="minorHAnsi"/>
          <w:sz w:val="22"/>
          <w:szCs w:val="22"/>
        </w:rPr>
        <w:tab/>
        <w:t>(imię i nazwisko)</w:t>
      </w:r>
    </w:p>
    <w:p w14:paraId="3998D42F" w14:textId="77777777" w:rsidR="002A7085" w:rsidRPr="002A7085" w:rsidRDefault="002A7085" w:rsidP="002A7085">
      <w:pPr>
        <w:rPr>
          <w:rFonts w:asciiTheme="minorHAnsi" w:hAnsiTheme="minorHAnsi" w:cstheme="minorHAnsi"/>
          <w:sz w:val="22"/>
          <w:szCs w:val="22"/>
        </w:rPr>
      </w:pPr>
    </w:p>
    <w:p w14:paraId="3710D1D6" w14:textId="77777777" w:rsidR="002A7085" w:rsidRPr="002A7085" w:rsidRDefault="002A7085" w:rsidP="002A7085">
      <w:pPr>
        <w:rPr>
          <w:rFonts w:asciiTheme="minorHAnsi" w:hAnsiTheme="minorHAnsi" w:cstheme="minorHAnsi"/>
          <w:sz w:val="22"/>
          <w:szCs w:val="22"/>
        </w:rPr>
      </w:pPr>
      <w:r w:rsidRPr="002A7085">
        <w:rPr>
          <w:rFonts w:asciiTheme="minorHAnsi" w:hAnsiTheme="minorHAnsi" w:cstheme="minorHAnsi"/>
          <w:sz w:val="22"/>
          <w:szCs w:val="22"/>
        </w:rPr>
        <w:t>Jako Przedstawiciel firmy:</w:t>
      </w:r>
    </w:p>
    <w:p w14:paraId="1B4ED284" w14:textId="77777777" w:rsidR="002A7085" w:rsidRPr="002A7085" w:rsidRDefault="002A7085" w:rsidP="002A7085">
      <w:pPr>
        <w:rPr>
          <w:rFonts w:asciiTheme="minorHAnsi" w:hAnsiTheme="minorHAnsi" w:cstheme="minorHAnsi"/>
          <w:sz w:val="22"/>
          <w:szCs w:val="22"/>
        </w:rPr>
      </w:pPr>
    </w:p>
    <w:p w14:paraId="188619B9" w14:textId="77777777" w:rsidR="002A7085" w:rsidRPr="002A7085" w:rsidRDefault="002A7085" w:rsidP="002A7085">
      <w:pPr>
        <w:rPr>
          <w:rFonts w:asciiTheme="minorHAnsi" w:hAnsiTheme="minorHAnsi" w:cstheme="minorHAnsi"/>
          <w:sz w:val="22"/>
          <w:szCs w:val="22"/>
        </w:rPr>
      </w:pPr>
    </w:p>
    <w:p w14:paraId="6B957E15" w14:textId="77777777" w:rsidR="002A7085" w:rsidRPr="002A7085" w:rsidRDefault="002A7085" w:rsidP="002A7085">
      <w:pPr>
        <w:jc w:val="both"/>
        <w:rPr>
          <w:rFonts w:asciiTheme="minorHAnsi" w:hAnsiTheme="minorHAnsi" w:cstheme="minorHAnsi"/>
          <w:sz w:val="22"/>
          <w:szCs w:val="22"/>
        </w:rPr>
      </w:pPr>
      <w:r w:rsidRPr="002A7085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</w:t>
      </w:r>
    </w:p>
    <w:p w14:paraId="6112EE74" w14:textId="77777777" w:rsidR="002A7085" w:rsidRPr="002A7085" w:rsidRDefault="002A7085" w:rsidP="002A7085">
      <w:pPr>
        <w:ind w:left="2832" w:firstLine="708"/>
        <w:rPr>
          <w:rFonts w:asciiTheme="minorHAnsi" w:hAnsiTheme="minorHAnsi" w:cstheme="minorHAnsi"/>
          <w:sz w:val="22"/>
          <w:szCs w:val="22"/>
        </w:rPr>
      </w:pPr>
      <w:r w:rsidRPr="002A7085">
        <w:rPr>
          <w:rFonts w:asciiTheme="minorHAnsi" w:hAnsiTheme="minorHAnsi" w:cstheme="minorHAnsi"/>
          <w:sz w:val="22"/>
          <w:szCs w:val="22"/>
        </w:rPr>
        <w:t>(nazwa i adres firmy)</w:t>
      </w:r>
    </w:p>
    <w:p w14:paraId="2E52B7AD" w14:textId="77777777" w:rsidR="002A7085" w:rsidRPr="002A7085" w:rsidRDefault="002A7085" w:rsidP="002A7085">
      <w:pPr>
        <w:rPr>
          <w:rFonts w:asciiTheme="minorHAnsi" w:hAnsiTheme="minorHAnsi" w:cstheme="minorHAnsi"/>
          <w:sz w:val="22"/>
          <w:szCs w:val="22"/>
        </w:rPr>
      </w:pPr>
    </w:p>
    <w:p w14:paraId="365D3207" w14:textId="36F0ED31" w:rsidR="002A7085" w:rsidRPr="002A7085" w:rsidRDefault="002A7085" w:rsidP="00CB226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A7085">
        <w:rPr>
          <w:rFonts w:asciiTheme="minorHAnsi" w:hAnsiTheme="minorHAnsi" w:cstheme="minorHAnsi"/>
          <w:sz w:val="22"/>
          <w:szCs w:val="22"/>
        </w:rPr>
        <w:t xml:space="preserve">Dokonał wizji lokalnej  w związku z chęcią przystąpienia do </w:t>
      </w:r>
      <w:r w:rsidR="00CB226B">
        <w:rPr>
          <w:rFonts w:asciiTheme="minorHAnsi" w:hAnsiTheme="minorHAnsi" w:cstheme="minorHAnsi"/>
          <w:sz w:val="22"/>
          <w:szCs w:val="22"/>
        </w:rPr>
        <w:t>postępowania o udzielenie zamówienia publicznego</w:t>
      </w:r>
      <w:r w:rsidRPr="002A7085">
        <w:rPr>
          <w:rFonts w:asciiTheme="minorHAnsi" w:hAnsiTheme="minorHAnsi" w:cstheme="minorHAnsi"/>
          <w:sz w:val="22"/>
          <w:szCs w:val="22"/>
        </w:rPr>
        <w:t xml:space="preserve"> w trybie podstawowym w zakresie: </w:t>
      </w:r>
    </w:p>
    <w:p w14:paraId="2C94EB44" w14:textId="0E317AA3" w:rsidR="002A7085" w:rsidRPr="002A7085" w:rsidRDefault="002A7085" w:rsidP="002A7085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A7085">
        <w:rPr>
          <w:rFonts w:asciiTheme="minorHAnsi" w:hAnsiTheme="minorHAnsi" w:cstheme="minorHAnsi"/>
          <w:bCs/>
          <w:sz w:val="22"/>
          <w:szCs w:val="22"/>
        </w:rPr>
        <w:t>Przebudow</w:t>
      </w:r>
      <w:r>
        <w:rPr>
          <w:rFonts w:asciiTheme="minorHAnsi" w:hAnsiTheme="minorHAnsi" w:cstheme="minorHAnsi"/>
          <w:bCs/>
          <w:sz w:val="22"/>
          <w:szCs w:val="22"/>
        </w:rPr>
        <w:t>y</w:t>
      </w:r>
      <w:r w:rsidRPr="002A7085">
        <w:rPr>
          <w:rFonts w:asciiTheme="minorHAnsi" w:hAnsiTheme="minorHAnsi" w:cstheme="minorHAnsi"/>
          <w:bCs/>
          <w:sz w:val="22"/>
          <w:szCs w:val="22"/>
        </w:rPr>
        <w:t>, rozbudow</w:t>
      </w:r>
      <w:r>
        <w:rPr>
          <w:rFonts w:asciiTheme="minorHAnsi" w:hAnsiTheme="minorHAnsi" w:cstheme="minorHAnsi"/>
          <w:bCs/>
          <w:sz w:val="22"/>
          <w:szCs w:val="22"/>
        </w:rPr>
        <w:t>y</w:t>
      </w:r>
      <w:r w:rsidRPr="002A7085">
        <w:rPr>
          <w:rFonts w:asciiTheme="minorHAnsi" w:hAnsiTheme="minorHAnsi" w:cstheme="minorHAnsi"/>
          <w:bCs/>
          <w:sz w:val="22"/>
          <w:szCs w:val="22"/>
        </w:rPr>
        <w:t>, nadbudow</w:t>
      </w:r>
      <w:r>
        <w:rPr>
          <w:rFonts w:asciiTheme="minorHAnsi" w:hAnsiTheme="minorHAnsi" w:cstheme="minorHAnsi"/>
          <w:bCs/>
          <w:sz w:val="22"/>
          <w:szCs w:val="22"/>
        </w:rPr>
        <w:t>y</w:t>
      </w:r>
      <w:r w:rsidRPr="002A7085">
        <w:rPr>
          <w:rFonts w:asciiTheme="minorHAnsi" w:hAnsiTheme="minorHAnsi" w:cstheme="minorHAnsi"/>
          <w:bCs/>
          <w:sz w:val="22"/>
          <w:szCs w:val="22"/>
        </w:rPr>
        <w:t>, zmian</w:t>
      </w:r>
      <w:r>
        <w:rPr>
          <w:rFonts w:asciiTheme="minorHAnsi" w:hAnsiTheme="minorHAnsi" w:cstheme="minorHAnsi"/>
          <w:bCs/>
          <w:sz w:val="22"/>
          <w:szCs w:val="22"/>
        </w:rPr>
        <w:t>y</w:t>
      </w:r>
      <w:r w:rsidRPr="002A7085">
        <w:rPr>
          <w:rFonts w:asciiTheme="minorHAnsi" w:hAnsiTheme="minorHAnsi" w:cstheme="minorHAnsi"/>
          <w:bCs/>
          <w:sz w:val="22"/>
          <w:szCs w:val="22"/>
        </w:rPr>
        <w:t xml:space="preserve"> sposobu użytkowania wraz z wyposażeniem pomieszczeń z budynku biurowego na sklepik muzealny (powierzchnia użytkowa 215,58 m2, kubatura 1155,60 m3) oraz stanowisko wewnętrznej służby ochrony budynku „Komisariatu policji wraz </w:t>
      </w:r>
      <w:r>
        <w:rPr>
          <w:rFonts w:asciiTheme="minorHAnsi" w:hAnsiTheme="minorHAnsi" w:cstheme="minorHAnsi"/>
          <w:bCs/>
          <w:sz w:val="22"/>
          <w:szCs w:val="22"/>
        </w:rPr>
        <w:br/>
      </w:r>
      <w:r w:rsidRPr="002A7085">
        <w:rPr>
          <w:rFonts w:asciiTheme="minorHAnsi" w:hAnsiTheme="minorHAnsi" w:cstheme="minorHAnsi"/>
          <w:bCs/>
          <w:sz w:val="22"/>
          <w:szCs w:val="22"/>
        </w:rPr>
        <w:t xml:space="preserve">z garażami” (powierzchnia użytkowa 50,17 m2, kubatura 320,32 m3), na działce nr ewid. 44, położonej w obrębie Opinogóra Górna, gm. Opinogóra Górna, kategoria obiektu: XIII, XVII  </w:t>
      </w:r>
    </w:p>
    <w:p w14:paraId="0FA32C77" w14:textId="77777777" w:rsidR="002A7085" w:rsidRDefault="002A7085" w:rsidP="002A708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81265A5" w14:textId="4AA0A33D" w:rsidR="002A7085" w:rsidRPr="002A7085" w:rsidRDefault="002A7085" w:rsidP="002A7085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A7085">
        <w:rPr>
          <w:rFonts w:asciiTheme="minorHAnsi" w:hAnsiTheme="minorHAnsi" w:cstheme="minorHAnsi"/>
          <w:b/>
          <w:bCs/>
          <w:sz w:val="22"/>
          <w:szCs w:val="22"/>
        </w:rPr>
        <w:t>Przedstawiciel firmy zapoznał się z terenem, którego dotyczy przedmiotowe zadanie.</w:t>
      </w:r>
    </w:p>
    <w:p w14:paraId="2FC9F0E3" w14:textId="77777777" w:rsidR="002A7085" w:rsidRDefault="002A7085" w:rsidP="002A7085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4D251E5" w14:textId="1B3A89EC" w:rsidR="002A7085" w:rsidRPr="002A7085" w:rsidRDefault="002A7085" w:rsidP="002A7085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A7085">
        <w:rPr>
          <w:rFonts w:asciiTheme="minorHAnsi" w:hAnsiTheme="minorHAnsi" w:cstheme="minorHAnsi"/>
          <w:b/>
          <w:bCs/>
          <w:sz w:val="22"/>
          <w:szCs w:val="22"/>
        </w:rPr>
        <w:t>Protokół sporządzono w dwóch jednakowych egzemplarzach, po jednym dla każdej ze stron.</w:t>
      </w:r>
    </w:p>
    <w:p w14:paraId="339C87B2" w14:textId="77777777" w:rsidR="002A7085" w:rsidRPr="002A7085" w:rsidRDefault="002A7085" w:rsidP="002A7085">
      <w:p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70E98C6" w14:textId="77777777" w:rsidR="002A7085" w:rsidRPr="002A7085" w:rsidRDefault="002A7085" w:rsidP="002A7085">
      <w:pPr>
        <w:rPr>
          <w:rFonts w:asciiTheme="minorHAnsi" w:hAnsiTheme="minorHAnsi" w:cstheme="minorHAnsi"/>
          <w:sz w:val="22"/>
          <w:szCs w:val="22"/>
        </w:rPr>
      </w:pPr>
    </w:p>
    <w:p w14:paraId="2607A6FE" w14:textId="77777777" w:rsidR="002A7085" w:rsidRPr="002A7085" w:rsidRDefault="002A7085" w:rsidP="002A7085">
      <w:pPr>
        <w:rPr>
          <w:rFonts w:asciiTheme="minorHAnsi" w:hAnsiTheme="minorHAnsi" w:cstheme="minorHAnsi"/>
          <w:sz w:val="22"/>
          <w:szCs w:val="22"/>
        </w:rPr>
      </w:pPr>
    </w:p>
    <w:p w14:paraId="0E9E278F" w14:textId="77777777" w:rsidR="002A7085" w:rsidRPr="002A7085" w:rsidRDefault="002A7085" w:rsidP="002A7085">
      <w:pPr>
        <w:rPr>
          <w:rFonts w:asciiTheme="minorHAnsi" w:hAnsiTheme="minorHAnsi" w:cstheme="minorHAnsi"/>
          <w:sz w:val="22"/>
          <w:szCs w:val="22"/>
        </w:rPr>
      </w:pPr>
      <w:r w:rsidRPr="002A7085">
        <w:rPr>
          <w:rFonts w:asciiTheme="minorHAnsi" w:hAnsiTheme="minorHAnsi" w:cstheme="minorHAnsi"/>
          <w:sz w:val="22"/>
          <w:szCs w:val="22"/>
        </w:rPr>
        <w:t xml:space="preserve">Dnia ............................ </w:t>
      </w:r>
    </w:p>
    <w:p w14:paraId="64603EC9" w14:textId="77777777" w:rsidR="002A7085" w:rsidRPr="002A7085" w:rsidRDefault="002A7085" w:rsidP="002A7085">
      <w:pPr>
        <w:rPr>
          <w:rFonts w:asciiTheme="minorHAnsi" w:hAnsiTheme="minorHAnsi" w:cstheme="minorHAnsi"/>
          <w:sz w:val="22"/>
          <w:szCs w:val="22"/>
        </w:rPr>
      </w:pPr>
    </w:p>
    <w:p w14:paraId="5B559ACE" w14:textId="77777777" w:rsidR="002A7085" w:rsidRPr="002A7085" w:rsidRDefault="002A7085" w:rsidP="002A7085">
      <w:pPr>
        <w:rPr>
          <w:rFonts w:asciiTheme="minorHAnsi" w:hAnsiTheme="minorHAnsi" w:cstheme="minorHAnsi"/>
          <w:sz w:val="22"/>
          <w:szCs w:val="22"/>
        </w:rPr>
      </w:pPr>
    </w:p>
    <w:p w14:paraId="7E20BF5A" w14:textId="77777777" w:rsidR="002A7085" w:rsidRPr="002A7085" w:rsidRDefault="002A7085" w:rsidP="002A7085">
      <w:pPr>
        <w:rPr>
          <w:rFonts w:asciiTheme="minorHAnsi" w:hAnsiTheme="minorHAnsi" w:cstheme="minorHAnsi"/>
          <w:sz w:val="22"/>
          <w:szCs w:val="22"/>
        </w:rPr>
      </w:pPr>
    </w:p>
    <w:p w14:paraId="4959DCD3" w14:textId="77777777" w:rsidR="002A7085" w:rsidRPr="002A7085" w:rsidRDefault="002A7085" w:rsidP="002A7085">
      <w:pPr>
        <w:rPr>
          <w:rFonts w:asciiTheme="minorHAnsi" w:hAnsiTheme="minorHAnsi" w:cstheme="minorHAnsi"/>
          <w:sz w:val="22"/>
          <w:szCs w:val="22"/>
        </w:rPr>
      </w:pPr>
      <w:r w:rsidRPr="002A7085">
        <w:rPr>
          <w:rFonts w:asciiTheme="minorHAnsi" w:hAnsiTheme="minorHAnsi" w:cstheme="minorHAnsi"/>
          <w:sz w:val="22"/>
          <w:szCs w:val="22"/>
        </w:rPr>
        <w:t>....................................</w:t>
      </w:r>
      <w:r w:rsidRPr="002A7085">
        <w:rPr>
          <w:rFonts w:asciiTheme="minorHAnsi" w:hAnsiTheme="minorHAnsi" w:cstheme="minorHAnsi"/>
          <w:sz w:val="22"/>
          <w:szCs w:val="22"/>
        </w:rPr>
        <w:tab/>
      </w:r>
      <w:r w:rsidRPr="002A7085">
        <w:rPr>
          <w:rFonts w:asciiTheme="minorHAnsi" w:hAnsiTheme="minorHAnsi" w:cstheme="minorHAnsi"/>
          <w:sz w:val="22"/>
          <w:szCs w:val="22"/>
        </w:rPr>
        <w:tab/>
      </w:r>
      <w:r w:rsidRPr="002A7085">
        <w:rPr>
          <w:rFonts w:asciiTheme="minorHAnsi" w:hAnsiTheme="minorHAnsi" w:cstheme="minorHAnsi"/>
          <w:sz w:val="22"/>
          <w:szCs w:val="22"/>
        </w:rPr>
        <w:tab/>
      </w:r>
      <w:r w:rsidRPr="002A7085">
        <w:rPr>
          <w:rFonts w:asciiTheme="minorHAnsi" w:hAnsiTheme="minorHAnsi" w:cstheme="minorHAnsi"/>
          <w:sz w:val="22"/>
          <w:szCs w:val="22"/>
        </w:rPr>
        <w:tab/>
      </w:r>
      <w:r w:rsidRPr="002A7085">
        <w:rPr>
          <w:rFonts w:asciiTheme="minorHAnsi" w:hAnsiTheme="minorHAnsi" w:cstheme="minorHAnsi"/>
          <w:sz w:val="22"/>
          <w:szCs w:val="22"/>
        </w:rPr>
        <w:tab/>
        <w:t xml:space="preserve">      ….……………………..……</w:t>
      </w:r>
    </w:p>
    <w:p w14:paraId="24C8D914" w14:textId="177971AE" w:rsidR="00E44445" w:rsidRPr="002A7085" w:rsidRDefault="002A7085" w:rsidP="002A7085">
      <w:pPr>
        <w:rPr>
          <w:rFonts w:asciiTheme="minorHAnsi" w:hAnsiTheme="minorHAnsi" w:cstheme="minorHAnsi"/>
          <w:sz w:val="22"/>
          <w:szCs w:val="22"/>
        </w:rPr>
      </w:pPr>
      <w:r w:rsidRPr="002A7085">
        <w:rPr>
          <w:rFonts w:asciiTheme="minorHAnsi" w:hAnsiTheme="minorHAnsi" w:cstheme="minorHAnsi"/>
          <w:sz w:val="22"/>
          <w:szCs w:val="22"/>
        </w:rPr>
        <w:t xml:space="preserve"> (Przedstawiciel Firmy)</w:t>
      </w:r>
      <w:r w:rsidRPr="002A7085">
        <w:rPr>
          <w:rFonts w:asciiTheme="minorHAnsi" w:hAnsiTheme="minorHAnsi" w:cstheme="minorHAnsi"/>
          <w:sz w:val="22"/>
          <w:szCs w:val="22"/>
        </w:rPr>
        <w:tab/>
      </w:r>
      <w:r w:rsidRPr="002A7085">
        <w:rPr>
          <w:rFonts w:asciiTheme="minorHAnsi" w:hAnsiTheme="minorHAnsi" w:cstheme="minorHAnsi"/>
          <w:sz w:val="22"/>
          <w:szCs w:val="22"/>
        </w:rPr>
        <w:tab/>
      </w:r>
      <w:r w:rsidRPr="002A7085">
        <w:rPr>
          <w:rFonts w:asciiTheme="minorHAnsi" w:hAnsiTheme="minorHAnsi" w:cstheme="minorHAnsi"/>
          <w:sz w:val="22"/>
          <w:szCs w:val="22"/>
        </w:rPr>
        <w:tab/>
      </w:r>
      <w:r w:rsidRPr="002A7085">
        <w:rPr>
          <w:rFonts w:asciiTheme="minorHAnsi" w:hAnsiTheme="minorHAnsi" w:cstheme="minorHAnsi"/>
          <w:sz w:val="22"/>
          <w:szCs w:val="22"/>
        </w:rPr>
        <w:tab/>
      </w:r>
      <w:r w:rsidRPr="002A7085">
        <w:rPr>
          <w:rFonts w:asciiTheme="minorHAnsi" w:hAnsiTheme="minorHAnsi" w:cstheme="minorHAnsi"/>
          <w:sz w:val="22"/>
          <w:szCs w:val="22"/>
        </w:rPr>
        <w:tab/>
        <w:t xml:space="preserve">  (Przedstawiciel Zamawiającego</w:t>
      </w:r>
    </w:p>
    <w:sectPr w:rsidR="00E44445" w:rsidRPr="002A708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3FAF9" w14:textId="77777777" w:rsidR="00E626F3" w:rsidRDefault="00E626F3" w:rsidP="002A7085">
      <w:r>
        <w:separator/>
      </w:r>
    </w:p>
  </w:endnote>
  <w:endnote w:type="continuationSeparator" w:id="0">
    <w:p w14:paraId="2A53C8BB" w14:textId="77777777" w:rsidR="00E626F3" w:rsidRDefault="00E626F3" w:rsidP="002A7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3A59E" w14:textId="77777777" w:rsidR="00E626F3" w:rsidRDefault="00E626F3" w:rsidP="002A7085">
      <w:r>
        <w:separator/>
      </w:r>
    </w:p>
  </w:footnote>
  <w:footnote w:type="continuationSeparator" w:id="0">
    <w:p w14:paraId="1BF1479F" w14:textId="77777777" w:rsidR="00E626F3" w:rsidRDefault="00E626F3" w:rsidP="002A7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7ED08" w14:textId="787D93BE" w:rsidR="002A7085" w:rsidRPr="001956A5" w:rsidRDefault="002A7085" w:rsidP="002A7085">
    <w:pPr>
      <w:spacing w:line="276" w:lineRule="auto"/>
      <w:ind w:left="86" w:right="1939"/>
      <w:rPr>
        <w:color w:val="000000"/>
        <w:kern w:val="2"/>
        <w:sz w:val="16"/>
        <w:szCs w:val="16"/>
      </w:rPr>
    </w:pPr>
    <w:r w:rsidRPr="001956A5">
      <w:rPr>
        <w:color w:val="000000"/>
        <w:kern w:val="2"/>
        <w:sz w:val="16"/>
        <w:szCs w:val="16"/>
      </w:rPr>
      <w:t>„Przebudowa budynku "Komisariatu Policji wraz z garażami" i zmianą sposobu użytkowania z budynku biurowego na sklepik muzealny oraz stanowisko wewnętrznej służby ochrony - etap II wykonanie</w:t>
    </w:r>
    <w:r>
      <w:rPr>
        <w:noProof/>
      </w:rPr>
      <w:drawing>
        <wp:anchor distT="0" distB="0" distL="114300" distR="114300" simplePos="0" relativeHeight="251659264" behindDoc="0" locked="0" layoutInCell="1" allowOverlap="0" wp14:anchorId="70552777" wp14:editId="54DB3498">
          <wp:simplePos x="0" y="0"/>
          <wp:positionH relativeFrom="page">
            <wp:posOffset>5499100</wp:posOffset>
          </wp:positionH>
          <wp:positionV relativeFrom="page">
            <wp:posOffset>228600</wp:posOffset>
          </wp:positionV>
          <wp:extent cx="1885315" cy="670560"/>
          <wp:effectExtent l="0" t="0" r="635" b="0"/>
          <wp:wrapSquare wrapText="bothSides"/>
          <wp:docPr id="863843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315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56A5">
      <w:rPr>
        <w:color w:val="000000"/>
        <w:kern w:val="2"/>
        <w:sz w:val="16"/>
        <w:szCs w:val="16"/>
      </w:rPr>
      <w:t>”</w:t>
    </w:r>
  </w:p>
  <w:p w14:paraId="15E2EDE7" w14:textId="77777777" w:rsidR="002A7085" w:rsidRDefault="002A708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777"/>
    <w:rsid w:val="00067885"/>
    <w:rsid w:val="002A7085"/>
    <w:rsid w:val="002E281B"/>
    <w:rsid w:val="003C5777"/>
    <w:rsid w:val="008925A3"/>
    <w:rsid w:val="00CB226B"/>
    <w:rsid w:val="00E44445"/>
    <w:rsid w:val="00E6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C8530"/>
  <w15:chartTrackingRefBased/>
  <w15:docId w15:val="{7DC674B3-25C7-40F7-8A91-1895EFF2F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7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577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577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577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577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577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577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577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577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577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57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57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57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577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577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57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57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57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57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57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3C57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577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3C57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577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3C57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577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3C57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57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577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5777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2A70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A70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708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A70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708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252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Swoboda</dc:creator>
  <cp:keywords/>
  <dc:description/>
  <cp:lastModifiedBy>Emilia Swoboda</cp:lastModifiedBy>
  <cp:revision>3</cp:revision>
  <dcterms:created xsi:type="dcterms:W3CDTF">2026-04-28T11:57:00Z</dcterms:created>
  <dcterms:modified xsi:type="dcterms:W3CDTF">2026-04-28T12:44:00Z</dcterms:modified>
</cp:coreProperties>
</file>